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Pr="001D7BE8" w:rsidRDefault="001D7BE8" w:rsidP="001D7BE8">
      <w:pPr>
        <w:spacing w:line="480" w:lineRule="auto"/>
        <w:jc w:val="center"/>
        <w:rPr>
          <w:b/>
        </w:rPr>
      </w:pPr>
      <w:r w:rsidRPr="001D7BE8">
        <w:rPr>
          <w:b/>
        </w:rPr>
        <w:t>Exam Part 2</w:t>
      </w:r>
    </w:p>
    <w:p w:rsidR="001D7BE8" w:rsidRDefault="001D7BE8" w:rsidP="001D7BE8">
      <w:pPr>
        <w:spacing w:line="480" w:lineRule="auto"/>
        <w:jc w:val="center"/>
      </w:pPr>
      <w:r>
        <w:t>Name</w:t>
      </w:r>
    </w:p>
    <w:p w:rsidR="001D7BE8" w:rsidRDefault="001D7BE8" w:rsidP="001D7BE8">
      <w:pPr>
        <w:spacing w:line="480" w:lineRule="auto"/>
        <w:jc w:val="center"/>
      </w:pPr>
      <w:r>
        <w:t>Institution</w:t>
      </w:r>
    </w:p>
    <w:p w:rsidR="001D7BE8" w:rsidRDefault="001D7BE8" w:rsidP="001D7BE8">
      <w:pPr>
        <w:spacing w:line="480" w:lineRule="auto"/>
        <w:jc w:val="center"/>
      </w:pPr>
      <w:r>
        <w:t>Date</w:t>
      </w: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1D7BE8" w:rsidRDefault="001D7BE8" w:rsidP="001D7BE8">
      <w:pPr>
        <w:spacing w:line="480" w:lineRule="auto"/>
        <w:jc w:val="center"/>
      </w:pPr>
    </w:p>
    <w:p w:rsidR="009A36B6" w:rsidRPr="001D7BE8" w:rsidRDefault="00C21ABE" w:rsidP="001D7BE8">
      <w:pPr>
        <w:spacing w:line="480" w:lineRule="auto"/>
        <w:jc w:val="center"/>
        <w:rPr>
          <w:b/>
        </w:rPr>
      </w:pPr>
      <w:r w:rsidRPr="001D7BE8">
        <w:rPr>
          <w:b/>
        </w:rPr>
        <w:lastRenderedPageBreak/>
        <w:t xml:space="preserve">Exam </w:t>
      </w:r>
      <w:r w:rsidR="001D7BE8" w:rsidRPr="001D7BE8">
        <w:rPr>
          <w:b/>
        </w:rPr>
        <w:t>P</w:t>
      </w:r>
      <w:r w:rsidRPr="001D7BE8">
        <w:rPr>
          <w:b/>
        </w:rPr>
        <w:t>art 2</w:t>
      </w:r>
    </w:p>
    <w:p w:rsidR="00C21ABE" w:rsidRDefault="00C21ABE" w:rsidP="001D7BE8">
      <w:pPr>
        <w:spacing w:line="480" w:lineRule="auto"/>
        <w:ind w:firstLine="720"/>
      </w:pPr>
      <w:r>
        <w:t xml:space="preserve">The Importance of Being Earnest and Blood relations are both set in societies ruled by men. Oscar Wilde use female power to satirize the norms, values and beliefs of the Victorian society. Ironically, his audience was always amused by his plays which he designed to challenge the dominant gender roles in a revolutionary manner. Male were seen as superior while women were seen as inferior, although this changed in The Importance of Being Earnest. The men have to change themselves to get the ladies they want. Although men were seen as the rational and active gender, Wilde blurred the lines when he created men who could easily be blinded by beauty and fortune. In Blood Relations, Lizzie’s actions question foundations of morality, if she was wrong to kill people who would have disempowered her. Both novels question the power men over women and with Wilde blurring the lines of being rational while Pollock </w:t>
      </w:r>
      <w:r w:rsidR="00A07997">
        <w:t xml:space="preserve">shows the abuse Lizzie went through before she killed her parents to question if she should have accepted abuse and suffering or acted upon her plight. </w:t>
      </w:r>
    </w:p>
    <w:p w:rsidR="00A07997" w:rsidRDefault="00A07997" w:rsidP="001D7BE8">
      <w:pPr>
        <w:spacing w:line="480" w:lineRule="auto"/>
        <w:ind w:firstLine="720"/>
      </w:pPr>
      <w:r>
        <w:t xml:space="preserve">Blood and Relations question the power men had in this society and how they used it. Lizzie and her meek sister suffer under the hands of her father, who wants Lizzie to marry and be a good wife. Lizzie wanted to be independent, which led to their final clash. Lizzie is presented as a complex character that is in a dilemma of either acting against her manipulative step mother and cruel father or to stay quiet and suffer forever. Pollock shows a complicated moral landscape in the moments before Lizzie’s parents’ death. Lizzie is portrayed as a victim of a father who is distracted, inconsistent and at times abusive. By killing her </w:t>
      </w:r>
      <w:proofErr w:type="gramStart"/>
      <w:r>
        <w:t>parents, Lizzie seeks</w:t>
      </w:r>
      <w:proofErr w:type="gramEnd"/>
      <w:r>
        <w:t xml:space="preserve"> to get financial power that she would have lost had her uncle and step mother succeeded. </w:t>
      </w:r>
    </w:p>
    <w:p w:rsidR="00A07997" w:rsidRDefault="00A07997" w:rsidP="001D7BE8">
      <w:pPr>
        <w:spacing w:line="480" w:lineRule="auto"/>
        <w:ind w:firstLine="720"/>
      </w:pPr>
      <w:r>
        <w:lastRenderedPageBreak/>
        <w:t xml:space="preserve">Men in Blood relations have unquestionable power that women lack for simply being female. While Mr. Borden ignores his children and is abusive at times, he never questions the motives of </w:t>
      </w:r>
      <w:r w:rsidR="00147AA6">
        <w:t xml:space="preserve">Lizzie’s uncle. Lizzie has to defend herself when her father tries to force marriage. She tells him, </w:t>
      </w:r>
      <w:r w:rsidR="00147AA6" w:rsidRPr="00147AA6">
        <w:t>“You can’t make me do one thing that I don’t want to do. I’m going to keep on doing just what I want when I want- like always” (Pollock 41)</w:t>
      </w:r>
      <w:r w:rsidR="00147AA6">
        <w:t xml:space="preserve"> Lizzie’s power is in questioning a family that forces her into doing things she hates. Her step mother and Emma never question decisions made by men, which keeps them under the control of men. </w:t>
      </w:r>
    </w:p>
    <w:p w:rsidR="00147AA6" w:rsidRPr="003F4E79" w:rsidRDefault="00147AA6" w:rsidP="001D7BE8">
      <w:pPr>
        <w:spacing w:line="480" w:lineRule="auto"/>
        <w:ind w:firstLine="720"/>
      </w:pPr>
      <w:r>
        <w:t xml:space="preserve">Oscar Wilde questioned power and gender by placing his characters in positions of power. Lady Bracknell, Gwendolen and Cecily all have different sorts of power. He, however, contradicts this by making the female characters unable to control the power they have. Instead of using the power to change their plight, the women uphold traditional gender roles. In a way, Wilde is mocking the Victorian society as well as Victorian women for not using the power they had to change their status quo. This society is filled with double standards, which imply that gender roles and expectations might be filled with double standards. </w:t>
      </w:r>
      <w:r w:rsidR="003F4E79">
        <w:t>One has to question whether it’s important to be called Earnest or be earnest, because Wilde never clarifies this. However, the male characters are either stupid, irrational or weal, like Lord Bracknell, who is weak and sickly while his wife Lady Bracknell is strong and in control. She says</w:t>
      </w:r>
      <w:r w:rsidR="003F4E79" w:rsidRPr="003F4E79">
        <w:t>, "When I married Lord Bracknell I had no fortune of any kind. But I never all</w:t>
      </w:r>
      <w:r w:rsidR="003F4E79">
        <w:t xml:space="preserve">owed that to stand in my way." (Wilde </w:t>
      </w:r>
      <w:r w:rsidR="003F4E79" w:rsidRPr="003F4E79">
        <w:t>409</w:t>
      </w:r>
      <w:r w:rsidR="003F4E79">
        <w:t xml:space="preserve">) This suggests that she might be responsible for the success her husband has gained. </w:t>
      </w:r>
    </w:p>
    <w:p w:rsidR="00A07997" w:rsidRDefault="003F4E79" w:rsidP="001D7BE8">
      <w:pPr>
        <w:spacing w:line="480" w:lineRule="auto"/>
        <w:ind w:firstLine="720"/>
      </w:pPr>
      <w:r>
        <w:t xml:space="preserve">Although the female characters are given the chance to make different choices, the male characters are designed to be irrational. </w:t>
      </w:r>
      <w:proofErr w:type="spellStart"/>
      <w:r>
        <w:t>Gwendolen</w:t>
      </w:r>
      <w:proofErr w:type="spellEnd"/>
      <w:r>
        <w:t xml:space="preserve"> and Cecily get the power through beauty and a good financial standing, but all they want is a man named Earnest. In a way, Wilde is suggesting that both genders do not use the power they have to their advantage. He however, </w:t>
      </w:r>
      <w:r>
        <w:lastRenderedPageBreak/>
        <w:t xml:space="preserve">goes against the rules set aside for women when he creates a character that is not conforming. Jack describes Cecil as a girl who has a </w:t>
      </w:r>
      <w:r w:rsidRPr="003F4E79">
        <w:t>"capital appetite, goes long walks, and pays no attention at all to her lessons" (p. 372)</w:t>
      </w:r>
      <w:r>
        <w:t xml:space="preserve"> Women could not be associated with capital appetite during the Victorian era. </w:t>
      </w:r>
    </w:p>
    <w:p w:rsidR="003F4E79" w:rsidRDefault="003F4E79" w:rsidP="001D7BE8">
      <w:pPr>
        <w:spacing w:line="480" w:lineRule="auto"/>
        <w:ind w:firstLine="720"/>
      </w:pPr>
      <w:r>
        <w:t xml:space="preserve">Oscar Wilde and Pollock both develop strong female characters who question gender roles. In all the circumstances, the characters are </w:t>
      </w:r>
      <w:r w:rsidR="00E0483C">
        <w:t xml:space="preserve">complex and have to deal with moral dilemmas, like in the case of Lizzie. She has to choose between a long-life suffering under a man she does not want and choosing something different. Although murder is not moral, Pollock makes it hard to judge Lizzie’s actions. Wilde questions power and gender roles in the Victorian society. </w:t>
      </w: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ind w:firstLine="720"/>
      </w:pPr>
    </w:p>
    <w:p w:rsidR="001D7BE8" w:rsidRDefault="001D7BE8" w:rsidP="001D7BE8">
      <w:pPr>
        <w:spacing w:line="480" w:lineRule="auto"/>
        <w:jc w:val="center"/>
      </w:pPr>
      <w:bookmarkStart w:id="0" w:name="_GoBack"/>
      <w:bookmarkEnd w:id="0"/>
      <w:r>
        <w:lastRenderedPageBreak/>
        <w:t>References</w:t>
      </w:r>
    </w:p>
    <w:p w:rsidR="001D7BE8" w:rsidRDefault="001D7BE8" w:rsidP="001D7BE8">
      <w:pPr>
        <w:spacing w:line="480" w:lineRule="auto"/>
        <w:ind w:left="720" w:hanging="720"/>
        <w:rPr>
          <w:shd w:val="clear" w:color="auto" w:fill="FFFFFF"/>
        </w:rPr>
      </w:pPr>
      <w:r>
        <w:rPr>
          <w:shd w:val="clear" w:color="auto" w:fill="FFFFFF"/>
        </w:rPr>
        <w:t xml:space="preserve">Wilde, O. (1980). </w:t>
      </w:r>
      <w:proofErr w:type="gramStart"/>
      <w:r>
        <w:rPr>
          <w:shd w:val="clear" w:color="auto" w:fill="FFFFFF"/>
        </w:rPr>
        <w:t>The importance of being earnest (1895).</w:t>
      </w:r>
      <w:proofErr w:type="gramEnd"/>
      <w:r>
        <w:rPr>
          <w:shd w:val="clear" w:color="auto" w:fill="FFFFFF"/>
        </w:rPr>
        <w:t> </w:t>
      </w:r>
      <w:r>
        <w:rPr>
          <w:i/>
          <w:iCs/>
          <w:shd w:val="clear" w:color="auto" w:fill="FFFFFF"/>
        </w:rPr>
        <w:t>Complete Works of Oscar Wilde</w:t>
      </w:r>
      <w:r>
        <w:rPr>
          <w:shd w:val="clear" w:color="auto" w:fill="FFFFFF"/>
        </w:rPr>
        <w:t>, 357-419.</w:t>
      </w:r>
    </w:p>
    <w:p w:rsidR="001D7BE8" w:rsidRPr="003F4E79" w:rsidRDefault="001D7BE8" w:rsidP="001D7BE8">
      <w:pPr>
        <w:spacing w:line="480" w:lineRule="auto"/>
        <w:ind w:left="720" w:hanging="720"/>
      </w:pPr>
      <w:r>
        <w:rPr>
          <w:shd w:val="clear" w:color="auto" w:fill="FFFFFF"/>
        </w:rPr>
        <w:t>Pollock, S. (2002). </w:t>
      </w:r>
      <w:proofErr w:type="gramStart"/>
      <w:r>
        <w:rPr>
          <w:i/>
          <w:iCs/>
          <w:shd w:val="clear" w:color="auto" w:fill="FFFFFF"/>
        </w:rPr>
        <w:t>Blood Relations and Other Plays</w:t>
      </w:r>
      <w:r>
        <w:rPr>
          <w:shd w:val="clear" w:color="auto" w:fill="FFFFFF"/>
        </w:rPr>
        <w:t> (No. 22).</w:t>
      </w:r>
      <w:proofErr w:type="gramEnd"/>
      <w:r>
        <w:rPr>
          <w:shd w:val="clear" w:color="auto" w:fill="FFFFFF"/>
        </w:rPr>
        <w:t xml:space="preserve"> </w:t>
      </w:r>
      <w:proofErr w:type="spellStart"/>
      <w:proofErr w:type="gramStart"/>
      <w:r>
        <w:rPr>
          <w:shd w:val="clear" w:color="auto" w:fill="FFFFFF"/>
        </w:rPr>
        <w:t>NeWest</w:t>
      </w:r>
      <w:proofErr w:type="spellEnd"/>
      <w:r>
        <w:rPr>
          <w:shd w:val="clear" w:color="auto" w:fill="FFFFFF"/>
        </w:rPr>
        <w:t xml:space="preserve"> Press.</w:t>
      </w:r>
      <w:proofErr w:type="gramEnd"/>
    </w:p>
    <w:sectPr w:rsidR="001D7BE8" w:rsidRPr="003F4E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EC4" w:rsidRDefault="00944EC4" w:rsidP="001D7BE8">
      <w:pPr>
        <w:spacing w:after="0" w:line="240" w:lineRule="auto"/>
      </w:pPr>
      <w:r>
        <w:separator/>
      </w:r>
    </w:p>
  </w:endnote>
  <w:endnote w:type="continuationSeparator" w:id="0">
    <w:p w:rsidR="00944EC4" w:rsidRDefault="00944EC4" w:rsidP="001D7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EC4" w:rsidRDefault="00944EC4" w:rsidP="001D7BE8">
      <w:pPr>
        <w:spacing w:after="0" w:line="240" w:lineRule="auto"/>
      </w:pPr>
      <w:r>
        <w:separator/>
      </w:r>
    </w:p>
  </w:footnote>
  <w:footnote w:type="continuationSeparator" w:id="0">
    <w:p w:rsidR="00944EC4" w:rsidRDefault="00944EC4" w:rsidP="001D7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221835"/>
      <w:docPartObj>
        <w:docPartGallery w:val="Page Numbers (Top of Page)"/>
        <w:docPartUnique/>
      </w:docPartObj>
    </w:sdtPr>
    <w:sdtEndPr>
      <w:rPr>
        <w:noProof/>
      </w:rPr>
    </w:sdtEndPr>
    <w:sdtContent>
      <w:p w:rsidR="001D7BE8" w:rsidRDefault="001D7BE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D7BE8" w:rsidRDefault="001D7B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ABE"/>
    <w:rsid w:val="00024CD3"/>
    <w:rsid w:val="00147AA6"/>
    <w:rsid w:val="001D7BE8"/>
    <w:rsid w:val="003F4E79"/>
    <w:rsid w:val="00944EC4"/>
    <w:rsid w:val="009A36B6"/>
    <w:rsid w:val="00A07997"/>
    <w:rsid w:val="00C21ABE"/>
    <w:rsid w:val="00E04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BE8"/>
  </w:style>
  <w:style w:type="paragraph" w:styleId="Footer">
    <w:name w:val="footer"/>
    <w:basedOn w:val="Normal"/>
    <w:link w:val="FooterChar"/>
    <w:uiPriority w:val="99"/>
    <w:unhideWhenUsed/>
    <w:rsid w:val="001D7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BE8"/>
  </w:style>
  <w:style w:type="character" w:customStyle="1" w:styleId="info">
    <w:name w:val="info"/>
    <w:basedOn w:val="DefaultParagraphFont"/>
    <w:rsid w:val="001D7B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B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BE8"/>
  </w:style>
  <w:style w:type="paragraph" w:styleId="Footer">
    <w:name w:val="footer"/>
    <w:basedOn w:val="Normal"/>
    <w:link w:val="FooterChar"/>
    <w:uiPriority w:val="99"/>
    <w:unhideWhenUsed/>
    <w:rsid w:val="001D7B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BE8"/>
  </w:style>
  <w:style w:type="character" w:customStyle="1" w:styleId="info">
    <w:name w:val="info"/>
    <w:basedOn w:val="DefaultParagraphFont"/>
    <w:rsid w:val="001D7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2</cp:revision>
  <dcterms:created xsi:type="dcterms:W3CDTF">2020-12-11T17:14:00Z</dcterms:created>
  <dcterms:modified xsi:type="dcterms:W3CDTF">2020-12-11T18:06:00Z</dcterms:modified>
</cp:coreProperties>
</file>